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FA323" w14:textId="77777777" w:rsidR="00E45723" w:rsidRDefault="00951FC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702547F" w14:textId="77777777" w:rsidR="00E45723" w:rsidRDefault="00E4572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45723" w14:paraId="3B1666C2" w14:textId="77777777" w:rsidTr="00A32C14">
        <w:tc>
          <w:tcPr>
            <w:tcW w:w="5000" w:type="pct"/>
            <w:gridSpan w:val="6"/>
          </w:tcPr>
          <w:p w14:paraId="5F7083B8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A7A2626" w14:textId="01674846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independent living skills: personal care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E45723" w14:paraId="1DD028CC" w14:textId="77777777" w:rsidTr="00A32C14">
        <w:tc>
          <w:tcPr>
            <w:tcW w:w="711" w:type="pct"/>
          </w:tcPr>
          <w:p w14:paraId="6570EA21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7D2E308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05C8B17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950BB62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9318A1F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C8CBA33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45723" w14:paraId="0C3B18FA" w14:textId="77777777" w:rsidTr="00A32C14">
        <w:trPr>
          <w:trHeight w:val="2665"/>
        </w:trPr>
        <w:tc>
          <w:tcPr>
            <w:tcW w:w="711" w:type="pct"/>
          </w:tcPr>
          <w:p w14:paraId="55B9CDA9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personal care</w:t>
            </w:r>
          </w:p>
          <w:p w14:paraId="5413A509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0AF1F8B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items used for personal care</w:t>
            </w:r>
          </w:p>
          <w:p w14:paraId="2959BFBC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31D5786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Recognise personal care activities</w:t>
            </w:r>
          </w:p>
        </w:tc>
        <w:tc>
          <w:tcPr>
            <w:tcW w:w="1253" w:type="pct"/>
          </w:tcPr>
          <w:p w14:paraId="47B3B3C7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404BC1F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4B1E181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724EF73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02E398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E22FBC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C4E2054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45723" w14:paraId="0388C857" w14:textId="77777777" w:rsidTr="00A32C14">
        <w:trPr>
          <w:trHeight w:val="2665"/>
        </w:trPr>
        <w:tc>
          <w:tcPr>
            <w:tcW w:w="711" w:type="pct"/>
          </w:tcPr>
          <w:p w14:paraId="5239D602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personal care activities</w:t>
            </w:r>
          </w:p>
        </w:tc>
        <w:tc>
          <w:tcPr>
            <w:tcW w:w="1108" w:type="pct"/>
          </w:tcPr>
          <w:p w14:paraId="0FD3E47E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personal care activities</w:t>
            </w:r>
          </w:p>
        </w:tc>
        <w:tc>
          <w:tcPr>
            <w:tcW w:w="1253" w:type="pct"/>
          </w:tcPr>
          <w:p w14:paraId="4EF1807A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1DAA5D5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5C18AA3A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94768B5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17A6A41" w14:textId="77777777" w:rsidR="00E45723" w:rsidRDefault="00E4572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32C14" w14:paraId="441721A0" w14:textId="77777777" w:rsidTr="00A32C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F4F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E380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A27B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32C14" w14:paraId="5A514FAB" w14:textId="77777777" w:rsidTr="00A32C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C1E7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9F66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D5C9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32C14" w14:paraId="5BF6A4FE" w14:textId="77777777" w:rsidTr="00A32C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302E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457B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4165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ABCFDFE" w14:textId="77777777" w:rsidR="00E45723" w:rsidRDefault="00E4572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45723" w:rsidSect="00A32C1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4C56E" w14:textId="77777777" w:rsidR="00951FCC" w:rsidRDefault="00951FCC">
      <w:pPr>
        <w:spacing w:after="0" w:line="240" w:lineRule="auto"/>
      </w:pPr>
      <w:r>
        <w:separator/>
      </w:r>
    </w:p>
  </w:endnote>
  <w:endnote w:type="continuationSeparator" w:id="0">
    <w:p w14:paraId="253044BF" w14:textId="77777777" w:rsidR="00951FCC" w:rsidRDefault="0095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3EC2B" w14:textId="4A6BE805" w:rsidR="00E45723" w:rsidRDefault="00951F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PP_E1_AP_ILPC © </w:t>
    </w:r>
    <w:r w:rsidR="00A32C1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0B2B9D3" wp14:editId="638F809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32C1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2906B" w14:textId="77777777" w:rsidR="00951FCC" w:rsidRDefault="00951FCC">
      <w:pPr>
        <w:spacing w:after="0" w:line="240" w:lineRule="auto"/>
      </w:pPr>
      <w:r>
        <w:separator/>
      </w:r>
    </w:p>
  </w:footnote>
  <w:footnote w:type="continuationSeparator" w:id="0">
    <w:p w14:paraId="3DD52CFC" w14:textId="77777777" w:rsidR="00951FCC" w:rsidRDefault="0095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6E65" w14:textId="77777777" w:rsidR="00E45723" w:rsidRDefault="00951F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F8BE737" w14:textId="77777777" w:rsidR="00E45723" w:rsidRDefault="00951F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23"/>
    <w:rsid w:val="002B22E3"/>
    <w:rsid w:val="00951FCC"/>
    <w:rsid w:val="00A32C14"/>
    <w:rsid w:val="00E4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A11C2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32C1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2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C14"/>
  </w:style>
  <w:style w:type="paragraph" w:styleId="Footer">
    <w:name w:val="footer"/>
    <w:basedOn w:val="Normal"/>
    <w:link w:val="FooterChar"/>
    <w:uiPriority w:val="99"/>
    <w:unhideWhenUsed/>
    <w:rsid w:val="00A32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9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2021-09-22T15:13:00Z</dcterms:modified>
</cp:coreProperties>
</file>